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B40" w:rsidRPr="00DD2B40" w:rsidRDefault="00DD2B40" w:rsidP="00DD2B40">
      <w:pPr>
        <w:spacing w:after="0" w:line="240" w:lineRule="auto"/>
        <w:rPr>
          <w:rFonts w:ascii="Helvetica" w:eastAsia="Times New Roman" w:hAnsi="Helvetica" w:cs="Helvetica"/>
          <w:b/>
          <w:bCs/>
          <w:color w:val="4B4F56"/>
          <w:sz w:val="21"/>
          <w:szCs w:val="21"/>
          <w:lang w:val="en-US" w:eastAsia="el-GR"/>
        </w:rPr>
      </w:pPr>
      <w:proofErr w:type="spellStart"/>
      <w:r>
        <w:rPr>
          <w:rFonts w:ascii="Helvetica" w:eastAsia="Times New Roman" w:hAnsi="Helvetica" w:cs="Helvetica"/>
          <w:b/>
          <w:bCs/>
          <w:color w:val="4B4F56"/>
          <w:sz w:val="21"/>
          <w:szCs w:val="21"/>
          <w:lang w:val="en-US" w:eastAsia="el-GR"/>
        </w:rPr>
        <w:t>Chronos</w:t>
      </w:r>
      <w:proofErr w:type="spellEnd"/>
      <w:r>
        <w:rPr>
          <w:rFonts w:ascii="Helvetica" w:eastAsia="Times New Roman" w:hAnsi="Helvetica" w:cs="Helvetica"/>
          <w:b/>
          <w:bCs/>
          <w:color w:val="4B4F56"/>
          <w:sz w:val="21"/>
          <w:szCs w:val="21"/>
          <w:lang w:val="en-US" w:eastAsia="el-GR"/>
        </w:rPr>
        <w:t>/</w:t>
      </w:r>
      <w:proofErr w:type="spellStart"/>
      <w:r>
        <w:rPr>
          <w:rFonts w:ascii="Helvetica" w:eastAsia="Times New Roman" w:hAnsi="Helvetica" w:cs="Helvetica"/>
          <w:b/>
          <w:bCs/>
          <w:color w:val="4B4F56"/>
          <w:sz w:val="21"/>
          <w:szCs w:val="21"/>
          <w:lang w:val="en-US" w:eastAsia="el-GR"/>
        </w:rPr>
        <w:t>Topos</w:t>
      </w:r>
      <w:proofErr w:type="spellEnd"/>
      <w:r>
        <w:rPr>
          <w:rFonts w:ascii="Helvetica" w:eastAsia="Times New Roman" w:hAnsi="Helvetica" w:cs="Helvetica"/>
          <w:color w:val="4B4F56"/>
          <w:sz w:val="21"/>
          <w:szCs w:val="21"/>
          <w:lang w:val="en-US" w:eastAsia="el-GR"/>
        </w:rPr>
        <w:t xml:space="preserve">, </w:t>
      </w:r>
      <w:r>
        <w:rPr>
          <w:rFonts w:ascii="Helvetica" w:eastAsia="Times New Roman" w:hAnsi="Helvetica" w:cs="Helvetica"/>
          <w:color w:val="4B4F56"/>
          <w:sz w:val="21"/>
          <w:szCs w:val="21"/>
          <w:lang w:eastAsia="el-GR"/>
        </w:rPr>
        <w:t>μια</w:t>
      </w:r>
      <w:r>
        <w:rPr>
          <w:rFonts w:ascii="Helvetica" w:eastAsia="Times New Roman" w:hAnsi="Helvetica" w:cs="Helvetica"/>
          <w:color w:val="4B4F56"/>
          <w:sz w:val="21"/>
          <w:lang w:val="en-US" w:eastAsia="el-GR"/>
        </w:rPr>
        <w:t> </w:t>
      </w:r>
      <w:r>
        <w:rPr>
          <w:rFonts w:ascii="Helvetica" w:eastAsia="Times New Roman" w:hAnsi="Helvetica" w:cs="Helvetica"/>
          <w:color w:val="4B4F56"/>
          <w:sz w:val="21"/>
          <w:szCs w:val="21"/>
          <w:lang w:val="en-US" w:eastAsia="el-GR"/>
        </w:rPr>
        <w:t>site</w:t>
      </w:r>
      <w:r>
        <w:rPr>
          <w:rFonts w:ascii="Helvetica" w:eastAsia="Times New Roman" w:hAnsi="Helvetica" w:cs="Helvetica"/>
          <w:color w:val="4B4F56"/>
          <w:sz w:val="21"/>
          <w:lang w:val="en-US" w:eastAsia="el-GR"/>
        </w:rPr>
        <w:t> </w:t>
      </w:r>
      <w:r>
        <w:rPr>
          <w:rFonts w:ascii="Helvetica" w:eastAsia="Times New Roman" w:hAnsi="Helvetica" w:cs="Helvetica"/>
          <w:color w:val="4B4F56"/>
          <w:sz w:val="21"/>
          <w:szCs w:val="21"/>
          <w:lang w:val="en-US" w:eastAsia="el-GR"/>
        </w:rPr>
        <w:t>specific</w:t>
      </w:r>
      <w:r>
        <w:rPr>
          <w:rFonts w:ascii="Helvetica" w:eastAsia="Times New Roman" w:hAnsi="Helvetica" w:cs="Helvetica"/>
          <w:color w:val="4B4F56"/>
          <w:sz w:val="21"/>
          <w:lang w:val="en-US" w:eastAsia="el-GR"/>
        </w:rPr>
        <w:t> </w:t>
      </w:r>
      <w:r>
        <w:rPr>
          <w:rFonts w:ascii="Helvetica" w:eastAsia="Times New Roman" w:hAnsi="Helvetica" w:cs="Helvetica"/>
          <w:color w:val="4B4F56"/>
          <w:sz w:val="21"/>
          <w:szCs w:val="21"/>
          <w:lang w:val="en-US" w:eastAsia="el-GR"/>
        </w:rPr>
        <w:t>performance</w:t>
      </w:r>
      <w:r>
        <w:rPr>
          <w:rFonts w:ascii="Helvetica" w:eastAsia="Times New Roman" w:hAnsi="Helvetica" w:cs="Helvetica"/>
          <w:color w:val="4B4F56"/>
          <w:sz w:val="21"/>
          <w:lang w:val="en-US" w:eastAsia="el-GR"/>
        </w:rPr>
        <w:t> </w:t>
      </w:r>
      <w:r>
        <w:rPr>
          <w:rFonts w:ascii="Helvetica" w:eastAsia="Times New Roman" w:hAnsi="Helvetica" w:cs="Helvetica"/>
          <w:color w:val="4B4F56"/>
          <w:sz w:val="21"/>
          <w:szCs w:val="21"/>
          <w:lang w:eastAsia="el-GR"/>
        </w:rPr>
        <w:t>από</w:t>
      </w:r>
      <w:r>
        <w:rPr>
          <w:rFonts w:ascii="Helvetica" w:eastAsia="Times New Roman" w:hAnsi="Helvetica" w:cs="Helvetica"/>
          <w:color w:val="4B4F56"/>
          <w:sz w:val="21"/>
          <w:szCs w:val="21"/>
          <w:lang w:val="en-US" w:eastAsia="el-GR"/>
        </w:rPr>
        <w:t xml:space="preserve"> </w:t>
      </w:r>
      <w:r>
        <w:rPr>
          <w:rFonts w:ascii="Helvetica" w:eastAsia="Times New Roman" w:hAnsi="Helvetica" w:cs="Helvetica"/>
          <w:color w:val="4B4F56"/>
          <w:sz w:val="21"/>
          <w:szCs w:val="21"/>
          <w:lang w:eastAsia="el-GR"/>
        </w:rPr>
        <w:t>την</w:t>
      </w:r>
      <w:r>
        <w:rPr>
          <w:rFonts w:ascii="Helvetica" w:eastAsia="Times New Roman" w:hAnsi="Helvetica" w:cs="Helvetica"/>
          <w:color w:val="4B4F56"/>
          <w:sz w:val="21"/>
          <w:lang w:val="en-US" w:eastAsia="el-GR"/>
        </w:rPr>
        <w:t> </w:t>
      </w:r>
      <w:r>
        <w:rPr>
          <w:rFonts w:ascii="Helvetica" w:eastAsia="Times New Roman" w:hAnsi="Helvetica" w:cs="Helvetica"/>
          <w:b/>
          <w:bCs/>
          <w:color w:val="4B4F56"/>
          <w:sz w:val="21"/>
          <w:szCs w:val="21"/>
          <w:lang w:eastAsia="el-GR"/>
        </w:rPr>
        <w:t>Ομάδα</w:t>
      </w:r>
      <w:r>
        <w:rPr>
          <w:rFonts w:ascii="Helvetica" w:eastAsia="Times New Roman" w:hAnsi="Helvetica" w:cs="Helvetica"/>
          <w:b/>
          <w:bCs/>
          <w:color w:val="4B4F56"/>
          <w:sz w:val="21"/>
          <w:szCs w:val="21"/>
          <w:lang w:val="en-US" w:eastAsia="el-GR"/>
        </w:rPr>
        <w:t>7</w:t>
      </w:r>
    </w:p>
    <w:p w:rsidR="00DD2B40" w:rsidRDefault="00DD2B40" w:rsidP="00DD2B40">
      <w:pPr>
        <w:spacing w:after="0" w:line="240" w:lineRule="auto"/>
        <w:rPr>
          <w:rFonts w:ascii="Helvetica" w:eastAsia="Times New Roman" w:hAnsi="Helvetica" w:cs="Helvetica"/>
          <w:b/>
          <w:bCs/>
          <w:color w:val="4B4F56"/>
          <w:sz w:val="21"/>
          <w:lang w:val="en-US" w:eastAsia="el-GR"/>
        </w:rPr>
      </w:pPr>
      <w:r>
        <w:rPr>
          <w:rFonts w:ascii="Helvetica" w:eastAsia="Times New Roman" w:hAnsi="Helvetica" w:cs="Helvetica"/>
          <w:b/>
          <w:bCs/>
          <w:color w:val="4B4F56"/>
          <w:sz w:val="21"/>
          <w:lang w:val="en-US" w:eastAsia="el-GR"/>
        </w:rPr>
        <w:t> </w:t>
      </w:r>
    </w:p>
    <w:p w:rsidR="00DD2B40" w:rsidRDefault="00DD2B40" w:rsidP="00DD2B40">
      <w:pPr>
        <w:spacing w:after="0" w:line="240" w:lineRule="auto"/>
        <w:rPr>
          <w:rFonts w:ascii="Arial" w:eastAsia="Times New Roman" w:hAnsi="Arial" w:cs="Arial"/>
          <w:color w:val="222222"/>
          <w:sz w:val="24"/>
          <w:szCs w:val="24"/>
          <w:lang w:eastAsia="el-GR"/>
        </w:rPr>
      </w:pPr>
      <w:r>
        <w:rPr>
          <w:rFonts w:ascii="Helvetica" w:hAnsi="Helvetica" w:cs="Helvetica"/>
          <w:color w:val="4B4F56"/>
          <w:sz w:val="21"/>
          <w:szCs w:val="21"/>
          <w:shd w:val="clear" w:color="auto" w:fill="FFFFFF"/>
        </w:rPr>
        <w:t>Παρασκευή 7 και Σάββατο 8 Οκτώβρη στις 19:00</w:t>
      </w:r>
      <w:r>
        <w:rPr>
          <w:rFonts w:ascii="Helvetica" w:hAnsi="Helvetica" w:cs="Helvetica"/>
          <w:color w:val="4B4F56"/>
          <w:sz w:val="21"/>
          <w:szCs w:val="21"/>
        </w:rPr>
        <w:br/>
      </w:r>
      <w:r>
        <w:rPr>
          <w:rFonts w:ascii="Helvetica" w:hAnsi="Helvetica" w:cs="Helvetica"/>
          <w:color w:val="4B4F56"/>
          <w:sz w:val="21"/>
          <w:szCs w:val="21"/>
          <w:shd w:val="clear" w:color="auto" w:fill="FFFFFF"/>
        </w:rPr>
        <w:t xml:space="preserve">Ραντεβού κάθε μια ώρα στην είσοδο του </w:t>
      </w:r>
      <w:r>
        <w:rPr>
          <w:rFonts w:ascii="Helvetica" w:hAnsi="Helvetica" w:cs="Helvetica"/>
          <w:b/>
          <w:color w:val="4B4F56"/>
          <w:sz w:val="21"/>
          <w:szCs w:val="21"/>
          <w:shd w:val="clear" w:color="auto" w:fill="FFFFFF"/>
          <w:lang w:val="en-US"/>
        </w:rPr>
        <w:t>M</w:t>
      </w:r>
      <w:r>
        <w:rPr>
          <w:rFonts w:ascii="Helvetica" w:hAnsi="Helvetica" w:cs="Helvetica"/>
          <w:b/>
          <w:color w:val="4B4F56"/>
          <w:sz w:val="21"/>
          <w:szCs w:val="21"/>
          <w:shd w:val="clear" w:color="auto" w:fill="FFFFFF"/>
        </w:rPr>
        <w:t>ουσείου Μπενάκη</w:t>
      </w:r>
      <w:r>
        <w:rPr>
          <w:rFonts w:ascii="Helvetica" w:hAnsi="Helvetica" w:cs="Helvetica"/>
          <w:color w:val="4B4F56"/>
          <w:sz w:val="21"/>
          <w:szCs w:val="21"/>
          <w:shd w:val="clear" w:color="auto" w:fill="FFFFFF"/>
        </w:rPr>
        <w:t>, κτήριο οδού Πειραιώς (19:00, 20:00,21:00)</w:t>
      </w:r>
      <w:r>
        <w:rPr>
          <w:rStyle w:val="apple-converted-space"/>
          <w:rFonts w:ascii="Helvetica" w:hAnsi="Helvetica" w:cs="Helvetica"/>
          <w:color w:val="4B4F56"/>
          <w:sz w:val="21"/>
          <w:szCs w:val="21"/>
          <w:shd w:val="clear" w:color="auto" w:fill="FFFFFF"/>
          <w:lang w:val="en-US"/>
        </w:rPr>
        <w:t> </w:t>
      </w:r>
      <w:r>
        <w:rPr>
          <w:rFonts w:ascii="Helvetica" w:hAnsi="Helvetica" w:cs="Helvetica"/>
          <w:color w:val="4B4F56"/>
          <w:sz w:val="21"/>
          <w:szCs w:val="21"/>
        </w:rPr>
        <w:t xml:space="preserve">. </w:t>
      </w:r>
      <w:r>
        <w:rPr>
          <w:rFonts w:ascii="Helvetica" w:hAnsi="Helvetica" w:cs="Helvetica"/>
          <w:color w:val="4B4F56"/>
          <w:sz w:val="21"/>
          <w:szCs w:val="21"/>
          <w:shd w:val="clear" w:color="auto" w:fill="FFFFFF"/>
        </w:rPr>
        <w:t>Ελεύθερη μετακίνηση θεατών</w:t>
      </w:r>
      <w:r>
        <w:br/>
      </w:r>
      <w:r>
        <w:rPr>
          <w:b/>
          <w:shd w:val="clear" w:color="auto" w:fill="FFFFFF"/>
        </w:rPr>
        <w:t>Έκθεση, [</w:t>
      </w:r>
      <w:r>
        <w:rPr>
          <w:rFonts w:ascii="Helvetica" w:hAnsi="Helvetica" w:cs="Helvetica"/>
          <w:b/>
          <w:color w:val="4B4F56"/>
          <w:sz w:val="21"/>
          <w:szCs w:val="21"/>
          <w:shd w:val="clear" w:color="auto" w:fill="FFFFFF"/>
          <w:lang w:val="en-US"/>
        </w:rPr>
        <w:t>OUT</w:t>
      </w:r>
      <w:r>
        <w:rPr>
          <w:rFonts w:ascii="Helvetica" w:hAnsi="Helvetica" w:cs="Helvetica"/>
          <w:b/>
          <w:color w:val="4B4F56"/>
          <w:sz w:val="21"/>
          <w:szCs w:val="21"/>
          <w:shd w:val="clear" w:color="auto" w:fill="FFFFFF"/>
        </w:rPr>
        <w:t xml:space="preserve">] </w:t>
      </w:r>
      <w:r>
        <w:rPr>
          <w:rFonts w:ascii="Helvetica" w:hAnsi="Helvetica" w:cs="Helvetica"/>
          <w:b/>
          <w:color w:val="4B4F56"/>
          <w:sz w:val="21"/>
          <w:szCs w:val="21"/>
          <w:shd w:val="clear" w:color="auto" w:fill="FFFFFF"/>
          <w:lang w:val="en-US"/>
        </w:rPr>
        <w:t>TOPIAS</w:t>
      </w:r>
      <w:r w:rsidRPr="00DD2B40">
        <w:rPr>
          <w:rFonts w:ascii="Helvetica" w:hAnsi="Helvetica" w:cs="Helvetica"/>
          <w:b/>
          <w:color w:val="4B4F56"/>
          <w:sz w:val="21"/>
          <w:szCs w:val="21"/>
          <w:shd w:val="clear" w:color="auto" w:fill="FFFFFF"/>
        </w:rPr>
        <w:t xml:space="preserve"> </w:t>
      </w:r>
      <w:r>
        <w:rPr>
          <w:rFonts w:ascii="Helvetica" w:hAnsi="Helvetica" w:cs="Helvetica"/>
          <w:b/>
          <w:color w:val="4B4F56"/>
          <w:sz w:val="21"/>
          <w:szCs w:val="21"/>
          <w:shd w:val="clear" w:color="auto" w:fill="FFFFFF"/>
        </w:rPr>
        <w:t>ΠΕΡΦΟΡΜΑΝΣ &amp; ΥΠΑΙΘΡΙΟΣ/ΔΗΜΟΣΙΟΣ ΧΩΡΟΣ</w:t>
      </w:r>
      <w:r>
        <w:rPr>
          <w:rFonts w:ascii="Helvetica" w:hAnsi="Helvetica" w:cs="Helvetica"/>
          <w:color w:val="4B4F56"/>
          <w:sz w:val="21"/>
          <w:szCs w:val="21"/>
        </w:rPr>
        <w:br/>
      </w:r>
    </w:p>
    <w:p w:rsidR="00DD2B40" w:rsidRDefault="00DD2B40" w:rsidP="00DD2B40">
      <w:pPr>
        <w:spacing w:after="0" w:line="240" w:lineRule="auto"/>
        <w:rPr>
          <w:rFonts w:ascii="Arial" w:eastAsia="Times New Roman" w:hAnsi="Arial" w:cs="Arial"/>
          <w:color w:val="222222"/>
          <w:sz w:val="24"/>
          <w:szCs w:val="24"/>
          <w:lang w:eastAsia="el-GR"/>
        </w:rPr>
      </w:pPr>
      <w:r>
        <w:rPr>
          <w:rFonts w:ascii="Helvetica" w:eastAsia="Times New Roman" w:hAnsi="Helvetica" w:cs="Helvetica"/>
          <w:b/>
          <w:bCs/>
          <w:color w:val="4B4F56"/>
          <w:sz w:val="21"/>
          <w:lang w:val="en-US" w:eastAsia="el-GR"/>
        </w:rPr>
        <w:t> </w:t>
      </w:r>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szCs w:val="20"/>
          <w:lang w:eastAsia="el-GR"/>
        </w:rPr>
        <w:t>Μια ιδέα</w:t>
      </w:r>
      <w:r>
        <w:rPr>
          <w:rFonts w:ascii="Arial" w:eastAsia="Times New Roman" w:hAnsi="Arial" w:cs="Arial"/>
          <w:color w:val="222222"/>
          <w:sz w:val="20"/>
          <w:lang w:eastAsia="el-GR"/>
        </w:rPr>
        <w:t> </w:t>
      </w:r>
      <w:r>
        <w:rPr>
          <w:rFonts w:ascii="Arial" w:eastAsia="Times New Roman" w:hAnsi="Arial" w:cs="Arial"/>
          <w:color w:val="222222"/>
          <w:sz w:val="20"/>
          <w:szCs w:val="20"/>
          <w:lang w:eastAsia="el-GR"/>
        </w:rPr>
        <w:t>από ένα ''μετανάστη'' του χωροχρόνου και τα λόγια του στον Θεό: ''E = mc2''</w:t>
      </w:r>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szCs w:val="20"/>
          <w:lang w:eastAsia="el-GR"/>
        </w:rPr>
        <w:t>Στην μπάσταρδη σκηνογραφική ατμόσφαιρα μιας ιδιαίτερης περιοχής, της Πειραιώς, εκεί που τα σύγχρονα κτίρια καμαρώνουν πλάι σε ερειπωμένα κτίσματα, ξεχασμένα από μιά άλλη εποχή, η</w:t>
      </w:r>
      <w:r>
        <w:rPr>
          <w:rFonts w:ascii="Arial" w:eastAsia="Times New Roman" w:hAnsi="Arial" w:cs="Arial"/>
          <w:color w:val="222222"/>
          <w:sz w:val="20"/>
          <w:lang w:eastAsia="el-GR"/>
        </w:rPr>
        <w:t> </w:t>
      </w:r>
      <w:r>
        <w:rPr>
          <w:rFonts w:ascii="Arial" w:eastAsia="Times New Roman" w:hAnsi="Arial" w:cs="Arial"/>
          <w:color w:val="222222"/>
          <w:sz w:val="20"/>
          <w:szCs w:val="20"/>
          <w:lang w:val="en-US" w:eastAsia="el-GR"/>
        </w:rPr>
        <w:t>O</w:t>
      </w:r>
      <w:r>
        <w:rPr>
          <w:rFonts w:ascii="Arial" w:eastAsia="Times New Roman" w:hAnsi="Arial" w:cs="Arial"/>
          <w:color w:val="222222"/>
          <w:sz w:val="20"/>
          <w:szCs w:val="20"/>
          <w:lang w:eastAsia="el-GR"/>
        </w:rPr>
        <w:t>μάδα7,</w:t>
      </w:r>
      <w:r>
        <w:rPr>
          <w:rFonts w:ascii="Arial" w:eastAsia="Times New Roman" w:hAnsi="Arial" w:cs="Arial"/>
          <w:color w:val="252525"/>
          <w:sz w:val="20"/>
          <w:lang w:eastAsia="el-GR"/>
        </w:rPr>
        <w:t> </w:t>
      </w:r>
      <w:r>
        <w:rPr>
          <w:rFonts w:ascii="Arial" w:eastAsia="Times New Roman" w:hAnsi="Arial" w:cs="Arial"/>
          <w:color w:val="252525"/>
          <w:sz w:val="20"/>
          <w:szCs w:val="20"/>
          <w:lang w:eastAsia="el-GR"/>
        </w:rPr>
        <w:t>“σχηματίζει”</w:t>
      </w:r>
      <w:r>
        <w:rPr>
          <w:rFonts w:ascii="Arial" w:eastAsia="Times New Roman" w:hAnsi="Arial" w:cs="Arial"/>
          <w:color w:val="222222"/>
          <w:sz w:val="20"/>
          <w:lang w:eastAsia="el-GR"/>
        </w:rPr>
        <w:t> </w:t>
      </w:r>
      <w:r>
        <w:rPr>
          <w:rFonts w:ascii="Arial" w:eastAsia="Times New Roman" w:hAnsi="Arial" w:cs="Arial"/>
          <w:color w:val="222222"/>
          <w:sz w:val="20"/>
          <w:szCs w:val="20"/>
          <w:lang w:eastAsia="el-GR"/>
        </w:rPr>
        <w:t>μια σκουληκότρυπα-γέφυρα χωροχρόνου, όπου  άνθρωποι, αντικείμενα, εικόνες, μνήμες και μυρωδιές ταξιδεύουν ελεύθερα.</w:t>
      </w:r>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szCs w:val="20"/>
          <w:lang w:eastAsia="el-GR"/>
        </w:rPr>
        <w:t>Προβολή επικαίρων της δεκαετίας του 1930 (κινηματογραφημένων στο χωροχρόνο της Αθήνας του 2015),</w:t>
      </w:r>
      <w:r>
        <w:rPr>
          <w:rFonts w:ascii="Arial" w:eastAsia="Times New Roman" w:hAnsi="Arial" w:cs="Arial"/>
          <w:color w:val="222222"/>
          <w:sz w:val="20"/>
          <w:lang w:eastAsia="el-GR"/>
        </w:rPr>
        <w:t> performers - "ταξιδιώτες" που επιλέγουν έναν, κάθε φορά θεατή, και του αφηγούνται μια ιστορία, ακουστικά με μουσική, επίκαιρα και ήχους από την δεκαετία του 1930, συνθέτουν μια ιδιόμορφη διαδρομή, μια γέφυρα ανάμεσα στο σήμερα και το τότε.</w:t>
      </w:r>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lang w:val="en-US" w:eastAsia="el-GR"/>
        </w:rPr>
        <w:t> </w:t>
      </w:r>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lang w:eastAsia="el-GR"/>
        </w:rPr>
        <w:t>ΣΥΝΤΕΛΕΣΤΕΣ</w:t>
      </w:r>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lang w:eastAsia="el-GR"/>
        </w:rPr>
        <w:t>Σκηνοθεσία: Βίκυ Μαστρογιάννη</w:t>
      </w:r>
      <w:r>
        <w:rPr>
          <w:rFonts w:ascii="Arial" w:eastAsia="Times New Roman" w:hAnsi="Arial" w:cs="Arial"/>
          <w:color w:val="222222"/>
          <w:sz w:val="20"/>
          <w:szCs w:val="20"/>
          <w:lang w:eastAsia="el-GR"/>
        </w:rPr>
        <w:br/>
      </w:r>
      <w:r>
        <w:rPr>
          <w:rFonts w:ascii="Arial" w:eastAsia="Times New Roman" w:hAnsi="Arial" w:cs="Arial"/>
          <w:color w:val="222222"/>
          <w:sz w:val="20"/>
          <w:lang w:eastAsia="el-GR"/>
        </w:rPr>
        <w:t>Φωτισμοί/Βιντεο: Γιώργος Ζαφειρίου</w:t>
      </w:r>
      <w:r>
        <w:rPr>
          <w:rFonts w:ascii="Arial" w:eastAsia="Times New Roman" w:hAnsi="Arial" w:cs="Arial"/>
          <w:color w:val="222222"/>
          <w:sz w:val="20"/>
          <w:szCs w:val="20"/>
          <w:lang w:eastAsia="el-GR"/>
        </w:rPr>
        <w:br/>
      </w:r>
      <w:r>
        <w:rPr>
          <w:rFonts w:ascii="Arial" w:eastAsia="Times New Roman" w:hAnsi="Arial" w:cs="Arial"/>
          <w:color w:val="222222"/>
          <w:sz w:val="20"/>
          <w:lang w:eastAsia="el-GR"/>
        </w:rPr>
        <w:t>Performers </w:t>
      </w:r>
      <w:r>
        <w:rPr>
          <w:rFonts w:ascii="Arial" w:eastAsia="Times New Roman" w:hAnsi="Arial" w:cs="Arial"/>
          <w:color w:val="222222"/>
          <w:sz w:val="20"/>
          <w:lang w:val="en-US" w:eastAsia="el-GR"/>
        </w:rPr>
        <w:t>live</w:t>
      </w:r>
      <w:r>
        <w:rPr>
          <w:rFonts w:ascii="Arial" w:eastAsia="Times New Roman" w:hAnsi="Arial" w:cs="Arial"/>
          <w:color w:val="222222"/>
          <w:sz w:val="20"/>
          <w:lang w:eastAsia="el-GR"/>
        </w:rPr>
        <w:t>/</w:t>
      </w:r>
      <w:r>
        <w:rPr>
          <w:rFonts w:ascii="Arial" w:eastAsia="Times New Roman" w:hAnsi="Arial" w:cs="Arial"/>
          <w:color w:val="222222"/>
          <w:sz w:val="20"/>
          <w:lang w:val="en-US" w:eastAsia="el-GR"/>
        </w:rPr>
        <w:t>Video</w:t>
      </w:r>
      <w:r>
        <w:rPr>
          <w:rFonts w:ascii="Arial" w:eastAsia="Times New Roman" w:hAnsi="Arial" w:cs="Arial"/>
          <w:color w:val="222222"/>
          <w:sz w:val="20"/>
          <w:lang w:eastAsia="el-GR"/>
        </w:rPr>
        <w:t>: Αλκιβιάδης Ζούπας, Μαίρη Λούση, Ανδρονίκη Αβδελιώτη, Βίκυ Μαστρογιάννη, Γιώργος Ανδρακης, Ευδοκία Δεληπέτρου, Μάνος Παπαδάς, Βασιλική Σκευοφύλαξ, Νίκος Χρηστίδης, Μαίρη Άσπρου, Μάριος Σουγιουτζόγλου</w:t>
      </w:r>
      <w:r>
        <w:rPr>
          <w:rFonts w:ascii="Arial" w:eastAsia="Times New Roman" w:hAnsi="Arial" w:cs="Arial"/>
          <w:color w:val="222222"/>
          <w:sz w:val="24"/>
          <w:szCs w:val="24"/>
          <w:lang w:eastAsia="el-GR"/>
        </w:rPr>
        <w:t>, Βαγγέλης Παπαδάκης, </w:t>
      </w:r>
      <w:r>
        <w:rPr>
          <w:rFonts w:ascii="Arial" w:eastAsia="Times New Roman" w:hAnsi="Arial" w:cs="Arial"/>
          <w:color w:val="222222"/>
          <w:sz w:val="20"/>
          <w:lang w:val="en-US" w:eastAsia="el-GR"/>
        </w:rPr>
        <w:t>Frank </w:t>
      </w:r>
      <w:proofErr w:type="spellStart"/>
      <w:r>
        <w:rPr>
          <w:rFonts w:ascii="Arial" w:eastAsia="Times New Roman" w:hAnsi="Arial" w:cs="Arial"/>
          <w:color w:val="222222"/>
          <w:sz w:val="20"/>
          <w:lang w:val="en-US" w:eastAsia="el-GR"/>
        </w:rPr>
        <w:t>Basslee</w:t>
      </w:r>
      <w:proofErr w:type="spellEnd"/>
    </w:p>
    <w:p w:rsidR="00DD2B40" w:rsidRDefault="00DD2B40" w:rsidP="00DD2B40">
      <w:pPr>
        <w:spacing w:after="0" w:line="240" w:lineRule="auto"/>
        <w:rPr>
          <w:rFonts w:ascii="Arial" w:eastAsia="Times New Roman" w:hAnsi="Arial" w:cs="Arial"/>
          <w:color w:val="222222"/>
          <w:sz w:val="24"/>
          <w:szCs w:val="24"/>
          <w:lang w:eastAsia="el-GR"/>
        </w:rPr>
      </w:pPr>
      <w:r>
        <w:rPr>
          <w:rFonts w:ascii="Arial" w:eastAsia="Times New Roman" w:hAnsi="Arial" w:cs="Arial"/>
          <w:color w:val="222222"/>
          <w:sz w:val="20"/>
          <w:lang w:eastAsia="el-GR"/>
        </w:rPr>
        <w:t> </w:t>
      </w:r>
    </w:p>
    <w:p w:rsidR="00DD2B40" w:rsidRDefault="00DD2B40" w:rsidP="00DD2B40">
      <w:pPr>
        <w:spacing w:after="0" w:line="240" w:lineRule="auto"/>
        <w:rPr>
          <w:rFonts w:ascii="Arial" w:eastAsia="Times New Roman" w:hAnsi="Arial" w:cs="Arial"/>
          <w:color w:val="222222"/>
          <w:sz w:val="24"/>
          <w:szCs w:val="24"/>
          <w:lang w:eastAsia="el-GR"/>
        </w:rPr>
      </w:pPr>
      <w:r>
        <w:rPr>
          <w:rFonts w:ascii="Helvetica" w:eastAsia="Times New Roman" w:hAnsi="Helvetica" w:cs="Helvetica"/>
          <w:b/>
          <w:bCs/>
          <w:color w:val="4B4F56"/>
          <w:sz w:val="21"/>
          <w:lang w:val="en-US" w:eastAsia="el-GR"/>
        </w:rPr>
        <w:t>LINKS </w:t>
      </w:r>
      <w:hyperlink r:id="rId4" w:history="1">
        <w:r>
          <w:rPr>
            <w:rStyle w:val="Hyperlink"/>
            <w:rFonts w:ascii="Tahoma" w:eastAsia="Times New Roman" w:hAnsi="Tahoma" w:cs="Tahoma"/>
            <w:color w:val="1155CC"/>
            <w:lang w:val="en-US" w:eastAsia="el-GR"/>
          </w:rPr>
          <w:t>https</w:t>
        </w:r>
        <w:r>
          <w:rPr>
            <w:rStyle w:val="Hyperlink"/>
            <w:rFonts w:ascii="Tahoma" w:eastAsia="Times New Roman" w:hAnsi="Tahoma" w:cs="Tahoma"/>
            <w:color w:val="1155CC"/>
            <w:lang w:eastAsia="el-GR"/>
          </w:rPr>
          <w:t>://</w:t>
        </w:r>
        <w:r>
          <w:rPr>
            <w:rStyle w:val="Hyperlink"/>
            <w:rFonts w:ascii="Tahoma" w:eastAsia="Times New Roman" w:hAnsi="Tahoma" w:cs="Tahoma"/>
            <w:color w:val="1155CC"/>
            <w:lang w:val="en-US" w:eastAsia="el-GR"/>
          </w:rPr>
          <w:t>youtu</w:t>
        </w:r>
        <w:r>
          <w:rPr>
            <w:rStyle w:val="Hyperlink"/>
            <w:rFonts w:ascii="Tahoma" w:eastAsia="Times New Roman" w:hAnsi="Tahoma" w:cs="Tahoma"/>
            <w:color w:val="1155CC"/>
            <w:lang w:eastAsia="el-GR"/>
          </w:rPr>
          <w:t>.</w:t>
        </w:r>
        <w:r>
          <w:rPr>
            <w:rStyle w:val="Hyperlink"/>
            <w:rFonts w:ascii="Tahoma" w:eastAsia="Times New Roman" w:hAnsi="Tahoma" w:cs="Tahoma"/>
            <w:color w:val="1155CC"/>
            <w:lang w:val="en-US" w:eastAsia="el-GR"/>
          </w:rPr>
          <w:t>be</w:t>
        </w:r>
        <w:r>
          <w:rPr>
            <w:rStyle w:val="Hyperlink"/>
            <w:rFonts w:ascii="Tahoma" w:eastAsia="Times New Roman" w:hAnsi="Tahoma" w:cs="Tahoma"/>
            <w:color w:val="1155CC"/>
            <w:lang w:eastAsia="el-GR"/>
          </w:rPr>
          <w:t>/</w:t>
        </w:r>
        <w:r>
          <w:rPr>
            <w:rStyle w:val="Hyperlink"/>
            <w:rFonts w:ascii="Tahoma" w:eastAsia="Times New Roman" w:hAnsi="Tahoma" w:cs="Tahoma"/>
            <w:color w:val="1155CC"/>
            <w:lang w:val="en-US" w:eastAsia="el-GR"/>
          </w:rPr>
          <w:t>ftJEN</w:t>
        </w:r>
        <w:r>
          <w:rPr>
            <w:rStyle w:val="Hyperlink"/>
            <w:rFonts w:ascii="Tahoma" w:eastAsia="Times New Roman" w:hAnsi="Tahoma" w:cs="Tahoma"/>
            <w:color w:val="1155CC"/>
            <w:lang w:eastAsia="el-GR"/>
          </w:rPr>
          <w:t>9</w:t>
        </w:r>
        <w:r>
          <w:rPr>
            <w:rStyle w:val="Hyperlink"/>
            <w:rFonts w:ascii="Tahoma" w:eastAsia="Times New Roman" w:hAnsi="Tahoma" w:cs="Tahoma"/>
            <w:color w:val="1155CC"/>
            <w:lang w:val="en-US" w:eastAsia="el-GR"/>
          </w:rPr>
          <w:t>EZv</w:t>
        </w:r>
        <w:r>
          <w:rPr>
            <w:rStyle w:val="Hyperlink"/>
            <w:rFonts w:ascii="Tahoma" w:eastAsia="Times New Roman" w:hAnsi="Tahoma" w:cs="Tahoma"/>
            <w:color w:val="1155CC"/>
            <w:lang w:eastAsia="el-GR"/>
          </w:rPr>
          <w:t>80</w:t>
        </w:r>
      </w:hyperlink>
      <w:r>
        <w:rPr>
          <w:rFonts w:ascii="Tahoma" w:eastAsia="Times New Roman" w:hAnsi="Tahoma" w:cs="Tahoma"/>
          <w:color w:val="404040"/>
          <w:lang w:val="en-US" w:eastAsia="el-GR"/>
        </w:rPr>
        <w:t>   </w:t>
      </w:r>
      <w:hyperlink r:id="rId5" w:history="1">
        <w:r>
          <w:rPr>
            <w:rStyle w:val="Hyperlink"/>
            <w:rFonts w:ascii="Tahoma" w:eastAsia="Times New Roman" w:hAnsi="Tahoma" w:cs="Tahoma"/>
            <w:color w:val="1155CC"/>
            <w:lang w:val="en-US" w:eastAsia="el-GR"/>
          </w:rPr>
          <w:t>https</w:t>
        </w:r>
        <w:r>
          <w:rPr>
            <w:rStyle w:val="Hyperlink"/>
            <w:rFonts w:ascii="Tahoma" w:eastAsia="Times New Roman" w:hAnsi="Tahoma" w:cs="Tahoma"/>
            <w:color w:val="1155CC"/>
            <w:lang w:eastAsia="el-GR"/>
          </w:rPr>
          <w:t>://</w:t>
        </w:r>
        <w:r>
          <w:rPr>
            <w:rStyle w:val="Hyperlink"/>
            <w:rFonts w:ascii="Tahoma" w:eastAsia="Times New Roman" w:hAnsi="Tahoma" w:cs="Tahoma"/>
            <w:color w:val="1155CC"/>
            <w:lang w:val="en-US" w:eastAsia="el-GR"/>
          </w:rPr>
          <w:t>youtu</w:t>
        </w:r>
        <w:r>
          <w:rPr>
            <w:rStyle w:val="Hyperlink"/>
            <w:rFonts w:ascii="Tahoma" w:eastAsia="Times New Roman" w:hAnsi="Tahoma" w:cs="Tahoma"/>
            <w:color w:val="1155CC"/>
            <w:lang w:eastAsia="el-GR"/>
          </w:rPr>
          <w:t>.</w:t>
        </w:r>
        <w:r>
          <w:rPr>
            <w:rStyle w:val="Hyperlink"/>
            <w:rFonts w:ascii="Tahoma" w:eastAsia="Times New Roman" w:hAnsi="Tahoma" w:cs="Tahoma"/>
            <w:color w:val="1155CC"/>
            <w:lang w:val="en-US" w:eastAsia="el-GR"/>
          </w:rPr>
          <w:t>be</w:t>
        </w:r>
        <w:r>
          <w:rPr>
            <w:rStyle w:val="Hyperlink"/>
            <w:rFonts w:ascii="Tahoma" w:eastAsia="Times New Roman" w:hAnsi="Tahoma" w:cs="Tahoma"/>
            <w:color w:val="1155CC"/>
            <w:lang w:eastAsia="el-GR"/>
          </w:rPr>
          <w:t>/</w:t>
        </w:r>
        <w:r>
          <w:rPr>
            <w:rStyle w:val="Hyperlink"/>
            <w:rFonts w:ascii="Tahoma" w:eastAsia="Times New Roman" w:hAnsi="Tahoma" w:cs="Tahoma"/>
            <w:color w:val="1155CC"/>
            <w:lang w:val="en-US" w:eastAsia="el-GR"/>
          </w:rPr>
          <w:t>dNC</w:t>
        </w:r>
        <w:r>
          <w:rPr>
            <w:rStyle w:val="Hyperlink"/>
            <w:rFonts w:ascii="Tahoma" w:eastAsia="Times New Roman" w:hAnsi="Tahoma" w:cs="Tahoma"/>
            <w:color w:val="1155CC"/>
            <w:lang w:eastAsia="el-GR"/>
          </w:rPr>
          <w:t>9</w:t>
        </w:r>
        <w:r>
          <w:rPr>
            <w:rStyle w:val="Hyperlink"/>
            <w:rFonts w:ascii="Tahoma" w:eastAsia="Times New Roman" w:hAnsi="Tahoma" w:cs="Tahoma"/>
            <w:color w:val="1155CC"/>
            <w:lang w:val="en-US" w:eastAsia="el-GR"/>
          </w:rPr>
          <w:t>kJ</w:t>
        </w:r>
        <w:r>
          <w:rPr>
            <w:rStyle w:val="Hyperlink"/>
            <w:rFonts w:ascii="Tahoma" w:eastAsia="Times New Roman" w:hAnsi="Tahoma" w:cs="Tahoma"/>
            <w:color w:val="1155CC"/>
            <w:lang w:eastAsia="el-GR"/>
          </w:rPr>
          <w:t>7</w:t>
        </w:r>
        <w:r>
          <w:rPr>
            <w:rStyle w:val="Hyperlink"/>
            <w:rFonts w:ascii="Tahoma" w:eastAsia="Times New Roman" w:hAnsi="Tahoma" w:cs="Tahoma"/>
            <w:color w:val="1155CC"/>
            <w:lang w:val="en-US" w:eastAsia="el-GR"/>
          </w:rPr>
          <w:t>ZYfE</w:t>
        </w:r>
      </w:hyperlink>
      <w:r>
        <w:rPr>
          <w:rFonts w:ascii="Arial" w:eastAsia="Times New Roman" w:hAnsi="Arial" w:cs="Arial"/>
          <w:color w:val="222222"/>
          <w:sz w:val="20"/>
          <w:szCs w:val="20"/>
          <w:lang w:eastAsia="el-GR"/>
        </w:rPr>
        <w:br/>
      </w:r>
    </w:p>
    <w:p w:rsidR="000971AF" w:rsidRDefault="00AC4977">
      <w:r w:rsidRPr="00AC4977">
        <w:rPr>
          <w:rFonts w:ascii="Helvetica" w:eastAsia="Times New Roman" w:hAnsi="Helvetica" w:cs="Helvetica"/>
          <w:b/>
          <w:bCs/>
          <w:noProof/>
          <w:color w:val="4B4F56"/>
          <w:sz w:val="21"/>
          <w:szCs w:val="21"/>
          <w:lang w:val="en-US" w:eastAsia="zh-TW"/>
        </w:rPr>
        <w:pict>
          <v:shapetype id="_x0000_t202" coordsize="21600,21600" o:spt="202" path="m,l,21600r21600,l21600,xe">
            <v:stroke joinstyle="miter"/>
            <v:path gradientshapeok="t" o:connecttype="rect"/>
          </v:shapetype>
          <v:shape id="_x0000_s1026" type="#_x0000_t202" style="position:absolute;margin-left:-29.2pt;margin-top:34.45pt;width:489.6pt;height:331.2pt;z-index:251660288;mso-width-relative:margin;mso-height-relative:margin">
            <v:textbox>
              <w:txbxContent>
                <w:p w:rsidR="00AC4977" w:rsidRPr="00AC4977" w:rsidRDefault="00AC4977">
                  <w:pPr>
                    <w:rPr>
                      <w:lang w:val="en-GB"/>
                    </w:rPr>
                  </w:pPr>
                  <w:r>
                    <w:rPr>
                      <w:noProof/>
                      <w:lang w:eastAsia="el-GR"/>
                    </w:rPr>
                    <w:drawing>
                      <wp:inline distT="0" distB="0" distL="0" distR="0">
                        <wp:extent cx="5994824" cy="3982720"/>
                        <wp:effectExtent l="19050" t="0" r="5926" b="0"/>
                        <wp:docPr id="1" name="Picture 1" descr="C:\Users\Evdokia\Documents\Theatre\Omada7\Benaki\be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dokia\Documents\Theatre\Omada7\Benaki\benaki.jpg"/>
                                <pic:cNvPicPr>
                                  <a:picLocks noChangeAspect="1" noChangeArrowheads="1"/>
                                </pic:cNvPicPr>
                              </pic:nvPicPr>
                              <pic:blipFill>
                                <a:blip r:embed="rId6"/>
                                <a:srcRect/>
                                <a:stretch>
                                  <a:fillRect/>
                                </a:stretch>
                              </pic:blipFill>
                              <pic:spPr bwMode="auto">
                                <a:xfrm>
                                  <a:off x="0" y="0"/>
                                  <a:ext cx="6026272" cy="4003613"/>
                                </a:xfrm>
                                <a:prstGeom prst="rect">
                                  <a:avLst/>
                                </a:prstGeom>
                                <a:noFill/>
                                <a:ln w="9525">
                                  <a:noFill/>
                                  <a:miter lim="800000"/>
                                  <a:headEnd/>
                                  <a:tailEnd/>
                                </a:ln>
                              </pic:spPr>
                            </pic:pic>
                          </a:graphicData>
                        </a:graphic>
                      </wp:inline>
                    </w:drawing>
                  </w:r>
                </w:p>
              </w:txbxContent>
            </v:textbox>
          </v:shape>
        </w:pict>
      </w:r>
    </w:p>
    <w:sectPr w:rsidR="000971AF" w:rsidSect="000971A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20"/>
  <w:characterSpacingControl w:val="doNotCompress"/>
  <w:compat/>
  <w:rsids>
    <w:rsidRoot w:val="00DD2B40"/>
    <w:rsid w:val="000971AF"/>
    <w:rsid w:val="00AC4977"/>
    <w:rsid w:val="00AF3A3A"/>
    <w:rsid w:val="00BF3CA5"/>
    <w:rsid w:val="00C06838"/>
    <w:rsid w:val="00C9580B"/>
    <w:rsid w:val="00DD2B4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B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D2B40"/>
  </w:style>
  <w:style w:type="character" w:styleId="Hyperlink">
    <w:name w:val="Hyperlink"/>
    <w:basedOn w:val="DefaultParagraphFont"/>
    <w:uiPriority w:val="99"/>
    <w:semiHidden/>
    <w:unhideWhenUsed/>
    <w:rsid w:val="00DD2B40"/>
    <w:rPr>
      <w:color w:val="0000FF"/>
      <w:u w:val="single"/>
    </w:rPr>
  </w:style>
  <w:style w:type="paragraph" w:styleId="BalloonText">
    <w:name w:val="Balloon Text"/>
    <w:basedOn w:val="Normal"/>
    <w:link w:val="BalloonTextChar"/>
    <w:uiPriority w:val="99"/>
    <w:semiHidden/>
    <w:unhideWhenUsed/>
    <w:rsid w:val="00AC4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9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681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youtu.be/dNC9kJ7ZYfE" TargetMode="External"/><Relationship Id="rId4" Type="http://schemas.openxmlformats.org/officeDocument/2006/relationships/hyperlink" Target="https://youtu.be/ftJEN9EZv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238</Words>
  <Characters>1289</Characters>
  <Application>Microsoft Office Word</Application>
  <DocSecurity>0</DocSecurity>
  <Lines>10</Lines>
  <Paragraphs>3</Paragraphs>
  <ScaleCrop>false</ScaleCrop>
  <Company/>
  <LinksUpToDate>false</LinksUpToDate>
  <CharactersWithSpaces>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Viki</dc:creator>
  <cp:lastModifiedBy>Evdokia Delipetrou</cp:lastModifiedBy>
  <cp:revision>2</cp:revision>
  <dcterms:created xsi:type="dcterms:W3CDTF">2016-10-01T10:15:00Z</dcterms:created>
  <dcterms:modified xsi:type="dcterms:W3CDTF">2016-10-01T10:15:00Z</dcterms:modified>
</cp:coreProperties>
</file>